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6851" w14:textId="55D9150D" w:rsidR="008927C1" w:rsidRPr="00E86756" w:rsidRDefault="008927C1" w:rsidP="009349D6">
      <w:pPr>
        <w:jc w:val="center"/>
        <w:rPr>
          <w:b/>
        </w:rPr>
      </w:pPr>
      <w:r w:rsidRPr="00E86756">
        <w:rPr>
          <w:b/>
        </w:rPr>
        <w:t>Sabiedrība ar ierobežotu atbildību "</w:t>
      </w:r>
      <w:r>
        <w:rPr>
          <w:b/>
        </w:rPr>
        <w:t>RTU servisu aģentūra</w:t>
      </w:r>
      <w:r w:rsidRPr="00E86756">
        <w:rPr>
          <w:b/>
        </w:rPr>
        <w:t>"</w:t>
      </w:r>
    </w:p>
    <w:p w14:paraId="6013CF4E" w14:textId="77777777" w:rsidR="008927C1" w:rsidRPr="00E86756" w:rsidRDefault="008927C1" w:rsidP="008927C1">
      <w:pPr>
        <w:jc w:val="center"/>
        <w:rPr>
          <w:b/>
        </w:rPr>
      </w:pPr>
    </w:p>
    <w:p w14:paraId="7304C20B" w14:textId="77777777" w:rsidR="008927C1" w:rsidRPr="00E86756" w:rsidRDefault="008927C1" w:rsidP="008927C1">
      <w:pPr>
        <w:jc w:val="center"/>
        <w:rPr>
          <w:b/>
        </w:rPr>
      </w:pPr>
    </w:p>
    <w:p w14:paraId="1895109E" w14:textId="77777777" w:rsidR="008927C1" w:rsidRPr="00E86756" w:rsidRDefault="008927C1" w:rsidP="008927C1">
      <w:pPr>
        <w:jc w:val="center"/>
        <w:rPr>
          <w:b/>
        </w:rPr>
      </w:pPr>
      <w:r w:rsidRPr="00E86756">
        <w:rPr>
          <w:b/>
        </w:rPr>
        <w:t>STATŪTI</w:t>
      </w:r>
    </w:p>
    <w:p w14:paraId="29AB312D" w14:textId="77777777" w:rsidR="008927C1" w:rsidRPr="00E86756" w:rsidRDefault="008927C1" w:rsidP="008927C1">
      <w:pPr>
        <w:shd w:val="clear" w:color="auto" w:fill="FFFFFF"/>
        <w:outlineLvl w:val="3"/>
        <w:rPr>
          <w:b/>
          <w:bCs/>
        </w:rPr>
      </w:pPr>
      <w:r w:rsidRPr="00E86756">
        <w:rPr>
          <w:b/>
          <w:bCs/>
        </w:rPr>
        <w:t xml:space="preserve"> </w:t>
      </w:r>
    </w:p>
    <w:p w14:paraId="278A5288" w14:textId="77777777" w:rsidR="008927C1" w:rsidRPr="00E86756" w:rsidRDefault="008927C1" w:rsidP="008927C1">
      <w:pPr>
        <w:shd w:val="clear" w:color="auto" w:fill="FFFFFF"/>
        <w:outlineLvl w:val="3"/>
        <w:rPr>
          <w:b/>
          <w:bCs/>
        </w:rPr>
      </w:pPr>
    </w:p>
    <w:p w14:paraId="008CF451" w14:textId="77777777" w:rsidR="008927C1" w:rsidRPr="00E86756" w:rsidRDefault="008927C1" w:rsidP="008927C1">
      <w:pPr>
        <w:shd w:val="clear" w:color="auto" w:fill="FFFFFF"/>
        <w:jc w:val="center"/>
        <w:outlineLvl w:val="3"/>
        <w:rPr>
          <w:b/>
          <w:bCs/>
        </w:rPr>
      </w:pPr>
      <w:r w:rsidRPr="00E86756">
        <w:rPr>
          <w:b/>
          <w:bCs/>
        </w:rPr>
        <w:t>I. Vispārīgie jautājumi</w:t>
      </w:r>
    </w:p>
    <w:p w14:paraId="3A8570C9" w14:textId="77777777" w:rsidR="008927C1" w:rsidRPr="00E86756" w:rsidRDefault="008927C1" w:rsidP="008927C1">
      <w:pPr>
        <w:shd w:val="clear" w:color="auto" w:fill="FFFFFF"/>
        <w:ind w:firstLine="709"/>
        <w:jc w:val="both"/>
      </w:pPr>
    </w:p>
    <w:p w14:paraId="2C44B30D" w14:textId="1434A80E" w:rsidR="008927C1" w:rsidRPr="00E86756" w:rsidRDefault="008927C1" w:rsidP="008927C1">
      <w:pPr>
        <w:shd w:val="clear" w:color="auto" w:fill="FFFFFF"/>
        <w:ind w:firstLine="709"/>
        <w:jc w:val="both"/>
      </w:pPr>
      <w:r w:rsidRPr="00E86756">
        <w:t>1. Sabiedrības firma: Sabiedrība ar ierobežotu atbildību "</w:t>
      </w:r>
      <w:r>
        <w:t>RTU servisu aģentūra</w:t>
      </w:r>
      <w:r w:rsidRPr="00E86756">
        <w:t>" (turpmāk – sabiedrība).</w:t>
      </w:r>
    </w:p>
    <w:p w14:paraId="6295CB78" w14:textId="77777777" w:rsidR="008927C1" w:rsidRPr="00E86756" w:rsidRDefault="008927C1" w:rsidP="008927C1">
      <w:pPr>
        <w:shd w:val="clear" w:color="auto" w:fill="FFFFFF"/>
        <w:ind w:firstLine="709"/>
        <w:jc w:val="both"/>
      </w:pPr>
    </w:p>
    <w:p w14:paraId="27AB9AF4" w14:textId="77777777" w:rsidR="008927C1" w:rsidRPr="008927C1" w:rsidRDefault="008927C1" w:rsidP="008927C1">
      <w:pPr>
        <w:pStyle w:val="ListParagraph"/>
        <w:shd w:val="clear" w:color="auto" w:fill="FFFFFF"/>
        <w:jc w:val="both"/>
      </w:pPr>
      <w:r w:rsidRPr="008927C1">
        <w:t>2.Sabiedrības komercdarbības veidi (NACE klasifikators):</w:t>
      </w:r>
    </w:p>
    <w:p w14:paraId="7D644CBE" w14:textId="375D45E2" w:rsidR="008927C1" w:rsidRPr="00E86756" w:rsidRDefault="008927C1" w:rsidP="008927C1">
      <w:pPr>
        <w:ind w:firstLine="709"/>
      </w:pPr>
      <w:r w:rsidRPr="00E86756">
        <w:t xml:space="preserve">2.1. </w:t>
      </w:r>
      <w:r>
        <w:t>Cita veida izdevumu iespiešana</w:t>
      </w:r>
      <w:r w:rsidRPr="00E86756">
        <w:t>;</w:t>
      </w:r>
    </w:p>
    <w:p w14:paraId="0BE10784" w14:textId="77777777" w:rsidR="008927C1" w:rsidRPr="00E86756" w:rsidRDefault="008927C1" w:rsidP="008927C1">
      <w:pPr>
        <w:ind w:firstLine="709"/>
      </w:pPr>
    </w:p>
    <w:p w14:paraId="52EA1B68" w14:textId="0CCDE256" w:rsidR="008927C1" w:rsidRPr="00E86756" w:rsidRDefault="008927C1" w:rsidP="008927C1">
      <w:pPr>
        <w:ind w:firstLine="709"/>
      </w:pPr>
      <w:r w:rsidRPr="00E86756">
        <w:t>2.2.</w:t>
      </w:r>
      <w:r>
        <w:t>Sauszemes transporta palīgdarbības</w:t>
      </w:r>
      <w:r w:rsidRPr="00E86756">
        <w:t>;</w:t>
      </w:r>
    </w:p>
    <w:p w14:paraId="7A2A576B" w14:textId="77777777" w:rsidR="008927C1" w:rsidRPr="00E86756" w:rsidRDefault="008927C1" w:rsidP="008927C1"/>
    <w:p w14:paraId="4568A0A0" w14:textId="162E8CEE" w:rsidR="008927C1" w:rsidRPr="00E86756" w:rsidRDefault="008927C1" w:rsidP="008927C1">
      <w:pPr>
        <w:ind w:firstLine="709"/>
      </w:pPr>
      <w:r w:rsidRPr="00E86756">
        <w:t>2.3.</w:t>
      </w:r>
      <w:r>
        <w:t>Ēku uzturēšanas un ekspluatācijas darbības</w:t>
      </w:r>
      <w:r w:rsidRPr="00E86756">
        <w:t>;</w:t>
      </w:r>
    </w:p>
    <w:p w14:paraId="59E70499" w14:textId="77777777" w:rsidR="008927C1" w:rsidRPr="00E86756" w:rsidRDefault="008927C1" w:rsidP="008927C1">
      <w:pPr>
        <w:ind w:firstLine="709"/>
      </w:pPr>
    </w:p>
    <w:p w14:paraId="0EA83FB2" w14:textId="09732817" w:rsidR="008927C1" w:rsidRPr="00E86756" w:rsidRDefault="008927C1" w:rsidP="008927C1">
      <w:pPr>
        <w:ind w:firstLine="709"/>
      </w:pPr>
      <w:r w:rsidRPr="00E86756">
        <w:t>2.4.</w:t>
      </w:r>
      <w:r>
        <w:t>Vispārēja ēku tīrīšana</w:t>
      </w:r>
      <w:r w:rsidRPr="00E86756">
        <w:t>;</w:t>
      </w:r>
    </w:p>
    <w:p w14:paraId="21435E99" w14:textId="77777777" w:rsidR="008927C1" w:rsidRPr="00E86756" w:rsidRDefault="008927C1" w:rsidP="008927C1">
      <w:pPr>
        <w:shd w:val="clear" w:color="auto" w:fill="FFFFFF"/>
        <w:jc w:val="both"/>
      </w:pPr>
    </w:p>
    <w:p w14:paraId="3090E1E2" w14:textId="77777777" w:rsidR="008927C1" w:rsidRPr="00E86756" w:rsidRDefault="008927C1" w:rsidP="008927C1">
      <w:pPr>
        <w:shd w:val="clear" w:color="auto" w:fill="FFFFFF"/>
        <w:ind w:firstLine="709"/>
        <w:jc w:val="both"/>
      </w:pPr>
      <w:r w:rsidRPr="00E86756">
        <w:t xml:space="preserve">3. Paziņojumus par dalībnieku sapulces sasaukšanu un ar tiem saistītos dokumentus sabiedrības pārvaldes un kontroles institūcijām un sabiedrības locekļiem </w:t>
      </w:r>
      <w:proofErr w:type="spellStart"/>
      <w:r w:rsidRPr="00E86756">
        <w:t>nosūta</w:t>
      </w:r>
      <w:proofErr w:type="spellEnd"/>
      <w:r w:rsidRPr="00E86756">
        <w:t xml:space="preserve"> pa pastu vai elektroniski uz adresēm, kuras ir paziņotas sabiedrībai, vai nodod personīgi.</w:t>
      </w:r>
    </w:p>
    <w:p w14:paraId="41366DD3" w14:textId="77777777" w:rsidR="008927C1" w:rsidRPr="00E86756" w:rsidRDefault="008927C1" w:rsidP="008927C1">
      <w:pPr>
        <w:shd w:val="clear" w:color="auto" w:fill="FFFFFF"/>
        <w:ind w:firstLine="709"/>
        <w:jc w:val="both"/>
      </w:pPr>
    </w:p>
    <w:p w14:paraId="601FFF82" w14:textId="77777777" w:rsidR="008927C1" w:rsidRPr="00E86756" w:rsidRDefault="008927C1" w:rsidP="008927C1">
      <w:pPr>
        <w:shd w:val="clear" w:color="auto" w:fill="FFFFFF"/>
        <w:jc w:val="center"/>
        <w:outlineLvl w:val="3"/>
        <w:rPr>
          <w:b/>
          <w:bCs/>
        </w:rPr>
      </w:pPr>
      <w:r w:rsidRPr="00E86756">
        <w:rPr>
          <w:b/>
          <w:bCs/>
        </w:rPr>
        <w:t>II. Pamatkapitāls un daļa</w:t>
      </w:r>
    </w:p>
    <w:p w14:paraId="4699FF7C" w14:textId="77777777" w:rsidR="008927C1" w:rsidRPr="00E86756" w:rsidRDefault="008927C1" w:rsidP="008927C1">
      <w:pPr>
        <w:shd w:val="clear" w:color="auto" w:fill="FFFFFF"/>
        <w:ind w:firstLine="709"/>
        <w:jc w:val="both"/>
      </w:pPr>
    </w:p>
    <w:p w14:paraId="1CEB090C" w14:textId="61DA4EA8" w:rsidR="008927C1" w:rsidRPr="00E86756" w:rsidRDefault="008927C1" w:rsidP="008927C1">
      <w:pPr>
        <w:shd w:val="clear" w:color="auto" w:fill="FFFFFF"/>
        <w:ind w:firstLine="709"/>
        <w:jc w:val="both"/>
      </w:pPr>
      <w:r w:rsidRPr="00E86756">
        <w:t xml:space="preserve">4. Sabiedrības pamatkapitāls </w:t>
      </w:r>
      <w:r>
        <w:t>77 145</w:t>
      </w:r>
      <w:r w:rsidRPr="00E86756">
        <w:t xml:space="preserve">.00 </w:t>
      </w:r>
      <w:proofErr w:type="spellStart"/>
      <w:r w:rsidRPr="00E86756">
        <w:t>euro</w:t>
      </w:r>
      <w:proofErr w:type="spellEnd"/>
      <w:r w:rsidRPr="00E86756">
        <w:t xml:space="preserve">. </w:t>
      </w:r>
    </w:p>
    <w:p w14:paraId="7FC6D265" w14:textId="77777777" w:rsidR="008927C1" w:rsidRPr="00E86756" w:rsidRDefault="008927C1" w:rsidP="008927C1">
      <w:pPr>
        <w:shd w:val="clear" w:color="auto" w:fill="FFFFFF"/>
        <w:ind w:firstLine="709"/>
        <w:jc w:val="both"/>
      </w:pPr>
    </w:p>
    <w:p w14:paraId="09826002" w14:textId="6D857267" w:rsidR="008927C1" w:rsidRPr="00E86756" w:rsidRDefault="008927C1" w:rsidP="008927C1">
      <w:pPr>
        <w:ind w:firstLine="709"/>
        <w:rPr>
          <w:spacing w:val="-2"/>
        </w:rPr>
      </w:pPr>
      <w:r w:rsidRPr="00E86756">
        <w:rPr>
          <w:spacing w:val="-2"/>
        </w:rPr>
        <w:t xml:space="preserve">5. Sabiedrības pamatkapitālu veido </w:t>
      </w:r>
      <w:r>
        <w:t>77 145</w:t>
      </w:r>
      <w:r w:rsidRPr="00E86756">
        <w:t xml:space="preserve"> (</w:t>
      </w:r>
      <w:r>
        <w:t>septiņdesmit septiņi tūkstoši viens simts četrdesmit piecas</w:t>
      </w:r>
      <w:r w:rsidRPr="00E86756">
        <w:t>)</w:t>
      </w:r>
      <w:r w:rsidRPr="00E86756">
        <w:rPr>
          <w:i/>
        </w:rPr>
        <w:t xml:space="preserve"> </w:t>
      </w:r>
      <w:r w:rsidRPr="00E86756">
        <w:rPr>
          <w:spacing w:val="-2"/>
        </w:rPr>
        <w:t xml:space="preserve"> kapitāla daļas, </w:t>
      </w:r>
      <w:r w:rsidRPr="00E86756">
        <w:t xml:space="preserve">un katras daļas nominālvērtība ir 1 (viens) </w:t>
      </w:r>
      <w:proofErr w:type="spellStart"/>
      <w:r w:rsidRPr="00E86756">
        <w:t>euro</w:t>
      </w:r>
      <w:proofErr w:type="spellEnd"/>
      <w:r w:rsidRPr="00E86756">
        <w:t>.</w:t>
      </w:r>
    </w:p>
    <w:p w14:paraId="382FD85A" w14:textId="77777777" w:rsidR="008927C1" w:rsidRPr="00E86756" w:rsidRDefault="008927C1" w:rsidP="008927C1">
      <w:pPr>
        <w:shd w:val="clear" w:color="auto" w:fill="FFFFFF"/>
        <w:jc w:val="both"/>
      </w:pPr>
    </w:p>
    <w:p w14:paraId="1E8BCB17" w14:textId="77777777" w:rsidR="008927C1" w:rsidRPr="00E86756" w:rsidRDefault="008927C1" w:rsidP="008927C1">
      <w:pPr>
        <w:shd w:val="clear" w:color="auto" w:fill="FFFFFF"/>
        <w:ind w:firstLine="709"/>
        <w:jc w:val="both"/>
      </w:pPr>
    </w:p>
    <w:p w14:paraId="73FAF563" w14:textId="77777777" w:rsidR="008927C1" w:rsidRPr="00E86756" w:rsidRDefault="008927C1" w:rsidP="008927C1">
      <w:pPr>
        <w:shd w:val="clear" w:color="auto" w:fill="FFFFFF"/>
        <w:jc w:val="center"/>
        <w:outlineLvl w:val="3"/>
        <w:rPr>
          <w:b/>
          <w:bCs/>
        </w:rPr>
      </w:pPr>
      <w:r w:rsidRPr="00E86756">
        <w:rPr>
          <w:b/>
          <w:bCs/>
        </w:rPr>
        <w:t>III. Valde</w:t>
      </w:r>
    </w:p>
    <w:p w14:paraId="7DA4D477" w14:textId="77777777" w:rsidR="008927C1" w:rsidRPr="00E86756" w:rsidRDefault="008927C1" w:rsidP="008927C1">
      <w:pPr>
        <w:shd w:val="clear" w:color="auto" w:fill="FFFFFF"/>
        <w:ind w:firstLine="709"/>
        <w:jc w:val="both"/>
      </w:pPr>
    </w:p>
    <w:p w14:paraId="3777E306" w14:textId="1DB40F40" w:rsidR="008927C1" w:rsidRPr="00E86756" w:rsidRDefault="008927C1" w:rsidP="008927C1">
      <w:pPr>
        <w:shd w:val="clear" w:color="auto" w:fill="FFFFFF"/>
        <w:ind w:firstLine="709"/>
        <w:jc w:val="both"/>
      </w:pPr>
      <w:r w:rsidRPr="00E86756">
        <w:t xml:space="preserve">6. Valdes sastāvā ir </w:t>
      </w:r>
      <w:r>
        <w:t>1</w:t>
      </w:r>
      <w:r w:rsidRPr="00E86756">
        <w:t xml:space="preserve"> (</w:t>
      </w:r>
      <w:r>
        <w:t>viens</w:t>
      </w:r>
      <w:r w:rsidRPr="00E86756">
        <w:t>) valdes locek</w:t>
      </w:r>
      <w:r>
        <w:t>lis</w:t>
      </w:r>
      <w:r w:rsidRPr="00E86756">
        <w:t>.</w:t>
      </w:r>
    </w:p>
    <w:p w14:paraId="0D4D3885" w14:textId="77777777" w:rsidR="008927C1" w:rsidRPr="00E86756" w:rsidRDefault="008927C1" w:rsidP="008927C1">
      <w:pPr>
        <w:shd w:val="clear" w:color="auto" w:fill="FFFFFF"/>
        <w:ind w:firstLine="709"/>
        <w:jc w:val="both"/>
      </w:pPr>
    </w:p>
    <w:p w14:paraId="667E09E6" w14:textId="77777777" w:rsidR="008927C1" w:rsidRPr="00E86756" w:rsidRDefault="008927C1" w:rsidP="008927C1">
      <w:pPr>
        <w:shd w:val="clear" w:color="auto" w:fill="FFFFFF"/>
        <w:ind w:firstLine="709"/>
        <w:jc w:val="both"/>
      </w:pPr>
      <w:r w:rsidRPr="00E86756">
        <w:t>7. Valdes locekli ievēlē amatā uz pieciem gadiem.</w:t>
      </w:r>
      <w:r>
        <w:t xml:space="preserve"> </w:t>
      </w:r>
    </w:p>
    <w:p w14:paraId="0C4EB69E" w14:textId="77777777" w:rsidR="008927C1" w:rsidRPr="00E86756" w:rsidRDefault="008927C1" w:rsidP="008927C1">
      <w:pPr>
        <w:shd w:val="clear" w:color="auto" w:fill="FFFFFF"/>
        <w:ind w:firstLine="709"/>
        <w:jc w:val="both"/>
      </w:pPr>
    </w:p>
    <w:p w14:paraId="71925E4E" w14:textId="77777777" w:rsidR="008927C1" w:rsidRPr="00E86756" w:rsidRDefault="008927C1" w:rsidP="008927C1">
      <w:pPr>
        <w:shd w:val="clear" w:color="auto" w:fill="FFFFFF"/>
        <w:ind w:firstLine="709"/>
        <w:jc w:val="both"/>
      </w:pPr>
    </w:p>
    <w:p w14:paraId="1738C41C" w14:textId="77777777" w:rsidR="008927C1" w:rsidRPr="00E86756" w:rsidRDefault="008927C1" w:rsidP="008927C1"/>
    <w:p w14:paraId="77C81DB1" w14:textId="77777777" w:rsidR="008927C1" w:rsidRPr="00E86756" w:rsidRDefault="008927C1" w:rsidP="008927C1">
      <w:r w:rsidRPr="00E86756">
        <w:t xml:space="preserve">Rīgā, </w:t>
      </w:r>
      <w:r w:rsidRPr="00E86756">
        <w:rPr>
          <w:color w:val="000000"/>
        </w:rPr>
        <w:t>datumu skatīt dokumenta paraksta laika zīmogā</w:t>
      </w:r>
    </w:p>
    <w:p w14:paraId="5327FFFE" w14:textId="77777777" w:rsidR="008927C1" w:rsidRPr="00E86756" w:rsidRDefault="008927C1" w:rsidP="008927C1"/>
    <w:p w14:paraId="1F0A56CB" w14:textId="77777777" w:rsidR="008927C1" w:rsidRPr="00E86756" w:rsidRDefault="008927C1" w:rsidP="008927C1"/>
    <w:p w14:paraId="6AB07725" w14:textId="77777777" w:rsidR="008927C1" w:rsidRPr="00E86756" w:rsidRDefault="008927C1" w:rsidP="008927C1">
      <w:r w:rsidRPr="00E86756">
        <w:t xml:space="preserve">Kapitāla daļu turētāja – </w:t>
      </w:r>
    </w:p>
    <w:p w14:paraId="0ED7B8A3" w14:textId="3CD7A5DD" w:rsidR="008927C1" w:rsidRPr="00E86756" w:rsidRDefault="008927C1" w:rsidP="008927C1">
      <w:r w:rsidRPr="00E86756">
        <w:t>Rīgas Tehniskās universitātes, pārstāvis</w:t>
      </w:r>
      <w:r w:rsidR="00045111">
        <w:t>, rektors</w:t>
      </w:r>
      <w:r w:rsidRPr="00E86756">
        <w:t xml:space="preserve"> Tālis Juhna</w:t>
      </w:r>
    </w:p>
    <w:p w14:paraId="04D2F1CD" w14:textId="77777777" w:rsidR="008927C1" w:rsidRPr="00E86756" w:rsidRDefault="008927C1" w:rsidP="008927C1"/>
    <w:p w14:paraId="518C1165" w14:textId="77777777" w:rsidR="009349D6" w:rsidRDefault="009349D6" w:rsidP="009349D6">
      <w:pPr>
        <w:tabs>
          <w:tab w:val="left" w:pos="4245"/>
        </w:tabs>
        <w:spacing w:after="80"/>
        <w:jc w:val="center"/>
        <w:rPr>
          <w:color w:val="000000"/>
        </w:rPr>
      </w:pPr>
    </w:p>
    <w:p w14:paraId="570C8C67" w14:textId="6246CF50" w:rsidR="008927C1" w:rsidRPr="00E86756" w:rsidRDefault="008927C1" w:rsidP="009349D6">
      <w:pPr>
        <w:tabs>
          <w:tab w:val="left" w:pos="4245"/>
        </w:tabs>
        <w:spacing w:after="80"/>
        <w:jc w:val="center"/>
        <w:rPr>
          <w:sz w:val="20"/>
          <w:szCs w:val="20"/>
        </w:rPr>
      </w:pPr>
      <w:r w:rsidRPr="00E86756">
        <w:rPr>
          <w:color w:val="000000"/>
        </w:rPr>
        <w:t>ŠIS DOKUMENTS IR ELEKTRONISKI PARAKSTĪTS AR DROŠU ELEKTRONISKO PARAKSTU UN SATUR LAIKA ZĪMOGU</w:t>
      </w:r>
    </w:p>
    <w:sectPr w:rsidR="008927C1" w:rsidRPr="00E86756" w:rsidSect="008927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C1"/>
    <w:rsid w:val="00045111"/>
    <w:rsid w:val="002C201E"/>
    <w:rsid w:val="008927C1"/>
    <w:rsid w:val="008A6EA4"/>
    <w:rsid w:val="008C0646"/>
    <w:rsid w:val="009349D6"/>
    <w:rsid w:val="00AB7166"/>
    <w:rsid w:val="00CB7828"/>
    <w:rsid w:val="00E6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D8FD00"/>
  <w15:chartTrackingRefBased/>
  <w15:docId w15:val="{B4F20724-1D22-4E27-B254-71AFA7CB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7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27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2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27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27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27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27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27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27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27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7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27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27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27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27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27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27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27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27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27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2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27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2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2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27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27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27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7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7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27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808</Words>
  <Characters>461</Characters>
  <Application>Microsoft Office Word</Application>
  <DocSecurity>0</DocSecurity>
  <Lines>3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Dāvis Šleija</dc:creator>
  <cp:keywords/>
  <dc:description/>
  <cp:lastModifiedBy>Alise Latiševa</cp:lastModifiedBy>
  <cp:revision>2</cp:revision>
  <dcterms:created xsi:type="dcterms:W3CDTF">2025-02-05T11:07:00Z</dcterms:created>
  <dcterms:modified xsi:type="dcterms:W3CDTF">2025-02-05T11:07:00Z</dcterms:modified>
</cp:coreProperties>
</file>